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C5EEB" w14:textId="2ED44EB8" w:rsidR="0078532D" w:rsidRDefault="0078532D" w:rsidP="0078532D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06CE533F" wp14:editId="0DF944E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8532D" w14:paraId="4D502157" w14:textId="77777777" w:rsidTr="0078532D">
        <w:trPr>
          <w:trHeight w:val="788"/>
        </w:trPr>
        <w:tc>
          <w:tcPr>
            <w:tcW w:w="9867" w:type="dxa"/>
            <w:hideMark/>
          </w:tcPr>
          <w:p w14:paraId="56B23EB4" w14:textId="77777777" w:rsidR="0078532D" w:rsidRDefault="0078532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0F1C575C" w14:textId="7A4CF1AD" w:rsidR="0078532D" w:rsidRDefault="0078532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65D06562" wp14:editId="48C64B8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D3F843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61BD3EF" w14:textId="77777777" w:rsidR="0078532D" w:rsidRDefault="0078532D" w:rsidP="0078532D">
      <w:pPr>
        <w:rPr>
          <w:b/>
          <w:bCs/>
          <w:sz w:val="28"/>
          <w:szCs w:val="28"/>
          <w:lang w:val="uk-UA"/>
        </w:rPr>
      </w:pPr>
    </w:p>
    <w:p w14:paraId="449E3CAF" w14:textId="66899303" w:rsidR="0078532D" w:rsidRDefault="0078532D" w:rsidP="0078532D">
      <w:pPr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2</w:t>
      </w:r>
      <w:r w:rsidR="00C95615">
        <w:rPr>
          <w:b/>
          <w:bCs/>
          <w:sz w:val="28"/>
          <w:szCs w:val="28"/>
          <w:lang w:val="uk-UA"/>
        </w:rPr>
        <w:t>8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позачергова</w:t>
      </w:r>
      <w:r>
        <w:rPr>
          <w:b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сесія </w:t>
      </w:r>
      <w:r>
        <w:rPr>
          <w:b/>
          <w:sz w:val="28"/>
          <w:szCs w:val="28"/>
          <w:lang w:val="ru-UA"/>
        </w:rPr>
        <w:t>V</w:t>
      </w:r>
      <w:r>
        <w:rPr>
          <w:b/>
          <w:sz w:val="28"/>
          <w:szCs w:val="28"/>
          <w:lang w:val="uk-UA"/>
        </w:rPr>
        <w:t>ІІІ</w:t>
      </w:r>
      <w:r>
        <w:rPr>
          <w:b/>
          <w:noProof/>
          <w:sz w:val="28"/>
          <w:szCs w:val="28"/>
          <w:lang w:val="uk-UA"/>
        </w:rPr>
        <w:t xml:space="preserve"> скликання</w:t>
      </w:r>
    </w:p>
    <w:p w14:paraId="058ADCA5" w14:textId="77777777" w:rsidR="0078532D" w:rsidRDefault="0078532D" w:rsidP="0078532D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3B3F5BF7" w14:textId="497010F5" w:rsidR="0078532D" w:rsidRDefault="0078532D" w:rsidP="0078532D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РІШЕННЯ                                                                                    </w:t>
      </w:r>
    </w:p>
    <w:p w14:paraId="08B7EB26" w14:textId="77777777" w:rsidR="0078532D" w:rsidRDefault="0078532D" w:rsidP="0078532D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12C4D12C" w14:textId="77777777" w:rsidR="0078532D" w:rsidRDefault="0078532D" w:rsidP="0078532D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bookmarkStart w:id="0" w:name="_Hlk137194254"/>
      <w:r>
        <w:rPr>
          <w:b/>
          <w:sz w:val="28"/>
          <w:szCs w:val="28"/>
          <w:lang w:val="uk-UA"/>
        </w:rPr>
        <w:t>Про присвоєння звання «Почесний громадянин Димерської селищної територіальної громади» у 2023 році</w:t>
      </w:r>
    </w:p>
    <w:p w14:paraId="23993996" w14:textId="77777777" w:rsidR="0078532D" w:rsidRDefault="0078532D" w:rsidP="0078532D">
      <w:pPr>
        <w:pStyle w:val="a3"/>
        <w:tabs>
          <w:tab w:val="left" w:pos="993"/>
        </w:tabs>
        <w:ind w:firstLine="709"/>
        <w:jc w:val="both"/>
        <w:rPr>
          <w:color w:val="000000"/>
          <w:lang w:val="uk-UA"/>
        </w:rPr>
      </w:pPr>
      <w:bookmarkStart w:id="1" w:name="6"/>
      <w:bookmarkStart w:id="2" w:name="7"/>
      <w:bookmarkEnd w:id="0"/>
      <w:bookmarkEnd w:id="1"/>
      <w:bookmarkEnd w:id="2"/>
    </w:p>
    <w:p w14:paraId="4842F699" w14:textId="76CF8212" w:rsidR="0078532D" w:rsidRDefault="0078532D" w:rsidP="0078532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вшанування пам’яті воїнів, які загинули у 2014-2023 роках на полі бою, захищаючи </w:t>
      </w:r>
      <w:r>
        <w:rPr>
          <w:color w:val="000000"/>
          <w:sz w:val="28"/>
          <w:szCs w:val="28"/>
          <w:lang w:val="uk-UA"/>
        </w:rPr>
        <w:t>незалежність, суверенітет та територіальну цілісність України у російсько-українській війні</w:t>
      </w:r>
      <w:r>
        <w:rPr>
          <w:sz w:val="28"/>
          <w:szCs w:val="28"/>
          <w:lang w:val="uk-UA"/>
        </w:rPr>
        <w:t xml:space="preserve">, проживали та/або поховані на території населених пунктів Димерської селищної територіальної громади, відповідно до Положення </w:t>
      </w:r>
      <w:r>
        <w:rPr>
          <w:sz w:val="28"/>
          <w:szCs w:val="28"/>
          <w:shd w:val="clear" w:color="auto" w:fill="FFFFFF"/>
          <w:lang w:val="uk-UA"/>
        </w:rPr>
        <w:t>про звання «Почесний громадяни Димерської селищної територіальної громади»</w:t>
      </w:r>
      <w:r>
        <w:rPr>
          <w:sz w:val="28"/>
          <w:szCs w:val="28"/>
          <w:lang w:val="uk-UA"/>
        </w:rPr>
        <w:t>, затвердженого рішенням Димерської селищної ради №1044-18-6-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від 04.10.2022 року, керуючись ст.26 Закону України «Про місцеве самоврядування в Україні», </w:t>
      </w:r>
      <w:r>
        <w:rPr>
          <w:sz w:val="27"/>
          <w:szCs w:val="27"/>
          <w:lang w:val="uk-UA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C95615">
        <w:rPr>
          <w:sz w:val="27"/>
          <w:szCs w:val="27"/>
          <w:lang w:val="uk-UA"/>
        </w:rPr>
        <w:t>25</w:t>
      </w:r>
      <w:r>
        <w:rPr>
          <w:sz w:val="27"/>
          <w:szCs w:val="27"/>
          <w:lang w:val="uk-UA"/>
        </w:rPr>
        <w:t>.0</w:t>
      </w:r>
      <w:r w:rsidR="00C95615">
        <w:rPr>
          <w:sz w:val="27"/>
          <w:szCs w:val="27"/>
          <w:lang w:val="uk-UA"/>
        </w:rPr>
        <w:t>7</w:t>
      </w:r>
      <w:r>
        <w:rPr>
          <w:sz w:val="27"/>
          <w:szCs w:val="27"/>
          <w:lang w:val="uk-UA"/>
        </w:rPr>
        <w:t xml:space="preserve">.2023 року, </w:t>
      </w:r>
      <w:r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селищна ради </w:t>
      </w:r>
    </w:p>
    <w:p w14:paraId="4BFB33E2" w14:textId="77777777" w:rsidR="0078532D" w:rsidRDefault="0078532D" w:rsidP="0078532D">
      <w:pPr>
        <w:ind w:firstLine="708"/>
        <w:jc w:val="both"/>
        <w:rPr>
          <w:b/>
          <w:sz w:val="28"/>
          <w:szCs w:val="28"/>
          <w:lang w:val="uk-UA"/>
        </w:rPr>
      </w:pPr>
    </w:p>
    <w:p w14:paraId="134F7F92" w14:textId="5DDD646B" w:rsidR="0078532D" w:rsidRDefault="0078532D" w:rsidP="005A2D12">
      <w:pPr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ВИРІШИЛА:</w:t>
      </w:r>
    </w:p>
    <w:p w14:paraId="37346DD4" w14:textId="27A0C739" w:rsidR="0078532D" w:rsidRDefault="0078532D" w:rsidP="0078532D">
      <w:pPr>
        <w:pStyle w:val="a3"/>
        <w:tabs>
          <w:tab w:val="left" w:pos="993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1</w:t>
      </w:r>
      <w:r>
        <w:rPr>
          <w:sz w:val="28"/>
          <w:szCs w:val="28"/>
          <w:lang w:val="uk-UA"/>
        </w:rPr>
        <w:t xml:space="preserve">.Присвоїти </w:t>
      </w:r>
      <w:r>
        <w:rPr>
          <w:b/>
          <w:bCs/>
          <w:sz w:val="28"/>
          <w:szCs w:val="28"/>
          <w:lang w:val="uk-UA"/>
        </w:rPr>
        <w:t>гр.</w:t>
      </w:r>
      <w:r w:rsidR="00403A87">
        <w:rPr>
          <w:b/>
          <w:bCs/>
          <w:sz w:val="28"/>
          <w:szCs w:val="28"/>
          <w:lang w:val="uk-UA"/>
        </w:rPr>
        <w:t>ГОЛУБУ Віктору Івановичу</w:t>
      </w:r>
      <w:r>
        <w:rPr>
          <w:b/>
          <w:bCs/>
          <w:sz w:val="28"/>
          <w:szCs w:val="28"/>
          <w:lang w:val="uk-UA"/>
        </w:rPr>
        <w:t xml:space="preserve"> –</w:t>
      </w:r>
      <w:bookmarkStart w:id="3" w:name="_GoBack"/>
      <w:bookmarkEnd w:id="3"/>
      <w:r>
        <w:rPr>
          <w:sz w:val="28"/>
          <w:szCs w:val="28"/>
          <w:lang w:val="uk-UA"/>
        </w:rPr>
        <w:t>звання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«Почесний громадянин Димерської селищної територіальної громади» </w:t>
      </w:r>
      <w:r>
        <w:rPr>
          <w:color w:val="000000"/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виявлені мужність та героїзм </w:t>
      </w:r>
      <w:r>
        <w:rPr>
          <w:color w:val="000000"/>
          <w:sz w:val="28"/>
          <w:szCs w:val="28"/>
          <w:lang w:val="uk-UA"/>
        </w:rPr>
        <w:t xml:space="preserve">при виконанні </w:t>
      </w:r>
      <w:r>
        <w:rPr>
          <w:sz w:val="28"/>
          <w:szCs w:val="28"/>
          <w:lang w:val="uk-UA"/>
        </w:rPr>
        <w:t xml:space="preserve">службового обов’язку із </w:t>
      </w:r>
      <w:r>
        <w:rPr>
          <w:color w:val="000000"/>
          <w:sz w:val="28"/>
          <w:szCs w:val="28"/>
          <w:lang w:val="uk-UA"/>
        </w:rPr>
        <w:t>захисту незалежності, суверенітету, територіальної цілісності України у 202</w:t>
      </w:r>
      <w:r w:rsidR="00403A87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 році (посмертно). </w:t>
      </w:r>
    </w:p>
    <w:p w14:paraId="40AA5EBD" w14:textId="49E1E491" w:rsidR="0078532D" w:rsidRDefault="0078532D" w:rsidP="0078532D">
      <w:pPr>
        <w:pStyle w:val="a3"/>
        <w:tabs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03A87">
        <w:rPr>
          <w:b/>
          <w:bCs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.Доручити Димерському селищному голові Підкурганному В.В. вручити родин</w:t>
      </w:r>
      <w:r w:rsidR="008272C3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загибл</w:t>
      </w:r>
      <w:r w:rsidR="008272C3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воїн</w:t>
      </w:r>
      <w:r w:rsidR="008272C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посвідчення та пам’ятн</w:t>
      </w:r>
      <w:r w:rsidR="008272C3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знак почесн</w:t>
      </w:r>
      <w:r w:rsidR="008272C3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громадян</w:t>
      </w:r>
      <w:r w:rsidR="008272C3">
        <w:rPr>
          <w:sz w:val="28"/>
          <w:szCs w:val="28"/>
          <w:lang w:val="uk-UA"/>
        </w:rPr>
        <w:t>ина</w:t>
      </w:r>
      <w:r>
        <w:rPr>
          <w:sz w:val="28"/>
          <w:szCs w:val="28"/>
          <w:lang w:val="uk-UA"/>
        </w:rPr>
        <w:t xml:space="preserve"> Димерської селищної територіальної громади.</w:t>
      </w:r>
    </w:p>
    <w:p w14:paraId="63015DF6" w14:textId="63E17F63" w:rsidR="0078532D" w:rsidRDefault="0078532D" w:rsidP="0078532D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="00403A87">
        <w:rPr>
          <w:b/>
          <w:bCs/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.Дане рішення підлягає оприлюдненню на сайті Димерської селищної ради із знеособленням даних про звання та посад</w:t>
      </w:r>
      <w:r w:rsidR="008272C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8272C3">
        <w:rPr>
          <w:sz w:val="28"/>
          <w:szCs w:val="28"/>
          <w:lang w:val="uk-UA"/>
        </w:rPr>
        <w:t>ина</w:t>
      </w:r>
      <w:r>
        <w:rPr>
          <w:sz w:val="28"/>
          <w:szCs w:val="28"/>
          <w:lang w:val="uk-UA"/>
        </w:rPr>
        <w:t>, вказан</w:t>
      </w:r>
      <w:r w:rsidR="008272C3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в п.1</w:t>
      </w:r>
      <w:r w:rsidR="00403A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даного рішення, з метою нерозголошення інформації, яка </w:t>
      </w:r>
      <w:r>
        <w:rPr>
          <w:sz w:val="28"/>
          <w:szCs w:val="28"/>
          <w:shd w:val="clear" w:color="auto" w:fill="FFFFFF"/>
          <w:lang w:val="uk-UA"/>
        </w:rPr>
        <w:t>підлягає обмеженню в інтересах національної безпеки та територіальної цілісності України.</w:t>
      </w:r>
    </w:p>
    <w:p w14:paraId="467E9663" w14:textId="1876D31B" w:rsidR="0078532D" w:rsidRDefault="0078532D" w:rsidP="0078532D">
      <w:pPr>
        <w:pStyle w:val="a3"/>
        <w:tabs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03A87">
        <w:rPr>
          <w:b/>
          <w:bCs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.Контроль за виконанням цього рішення покласти на Димерського селищного голову Підкурганного В.В.</w:t>
      </w:r>
    </w:p>
    <w:p w14:paraId="015C1CA6" w14:textId="77777777" w:rsidR="0078532D" w:rsidRDefault="0078532D" w:rsidP="0078532D">
      <w:pPr>
        <w:rPr>
          <w:b/>
          <w:sz w:val="28"/>
          <w:szCs w:val="28"/>
          <w:lang w:val="uk-UA"/>
        </w:rPr>
      </w:pPr>
    </w:p>
    <w:p w14:paraId="6A59942D" w14:textId="3CE0B4C0" w:rsidR="0078532D" w:rsidRDefault="0078532D" w:rsidP="002443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</w:t>
      </w:r>
      <w:r>
        <w:rPr>
          <w:b/>
          <w:sz w:val="28"/>
          <w:szCs w:val="28"/>
          <w:lang w:val="uk-UA"/>
        </w:rPr>
        <w:tab/>
        <w:t xml:space="preserve">                 Володимир ПІДКУРГАННИЙ</w:t>
      </w:r>
    </w:p>
    <w:p w14:paraId="248AF19B" w14:textId="11625655" w:rsidR="0024439E" w:rsidRDefault="0024439E" w:rsidP="0078532D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0496BF38" w14:textId="77777777" w:rsidR="005A2D12" w:rsidRDefault="005A2D12" w:rsidP="0078532D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  <w:lang w:val="uk-UA"/>
        </w:rPr>
      </w:pPr>
    </w:p>
    <w:p w14:paraId="6A7D9689" w14:textId="77777777" w:rsidR="0078532D" w:rsidRDefault="0078532D" w:rsidP="0078532D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смт  Димер </w:t>
      </w:r>
    </w:p>
    <w:p w14:paraId="6F04F5C9" w14:textId="0339C426" w:rsidR="0078532D" w:rsidRDefault="00C95615" w:rsidP="0078532D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>25</w:t>
      </w:r>
      <w:r w:rsidR="0078532D">
        <w:rPr>
          <w:sz w:val="28"/>
          <w:szCs w:val="28"/>
          <w:lang w:val="uk-UA"/>
        </w:rPr>
        <w:t xml:space="preserve"> липня 2023 року</w:t>
      </w:r>
    </w:p>
    <w:p w14:paraId="2C560F11" w14:textId="46843167" w:rsidR="0078532D" w:rsidRDefault="0078532D" w:rsidP="0078532D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№ </w:t>
      </w:r>
      <w:r w:rsidR="000241AF">
        <w:rPr>
          <w:sz w:val="28"/>
          <w:szCs w:val="28"/>
          <w:lang w:val="uk-UA"/>
        </w:rPr>
        <w:t>1404</w:t>
      </w:r>
      <w:r>
        <w:rPr>
          <w:sz w:val="28"/>
          <w:szCs w:val="28"/>
          <w:lang w:val="uk-UA"/>
        </w:rPr>
        <w:t>-2</w:t>
      </w:r>
      <w:r w:rsidR="00C95615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7056066F" w14:textId="77777777" w:rsidR="00410701" w:rsidRDefault="00410701"/>
    <w:sectPr w:rsidR="00410701" w:rsidSect="0024439E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701"/>
    <w:rsid w:val="000241AF"/>
    <w:rsid w:val="0024439E"/>
    <w:rsid w:val="002B4DF8"/>
    <w:rsid w:val="00403A87"/>
    <w:rsid w:val="00410701"/>
    <w:rsid w:val="005A2D12"/>
    <w:rsid w:val="0078532D"/>
    <w:rsid w:val="008272C3"/>
    <w:rsid w:val="00C9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3E740"/>
  <w15:chartTrackingRefBased/>
  <w15:docId w15:val="{C1219B28-0060-4A70-AB1A-013318C77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85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5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4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14</cp:revision>
  <cp:lastPrinted>2023-07-26T11:22:00Z</cp:lastPrinted>
  <dcterms:created xsi:type="dcterms:W3CDTF">2023-07-13T09:00:00Z</dcterms:created>
  <dcterms:modified xsi:type="dcterms:W3CDTF">2024-02-08T14:02:00Z</dcterms:modified>
</cp:coreProperties>
</file>